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BCA7" w14:textId="77777777" w:rsidR="0082594D" w:rsidRPr="0082594D" w:rsidRDefault="0082594D" w:rsidP="0082594D">
      <w:pPr>
        <w:spacing w:after="150" w:line="240" w:lineRule="auto"/>
        <w:outlineLvl w:val="0"/>
        <w:rPr>
          <w:rFonts w:ascii="Roboto" w:eastAsia="Times New Roman" w:hAnsi="Roboto" w:cs="Times New Roman"/>
          <w:b/>
          <w:bCs/>
          <w:color w:val="232121"/>
          <w:kern w:val="36"/>
          <w:sz w:val="48"/>
          <w:szCs w:val="48"/>
        </w:rPr>
      </w:pPr>
      <w:r w:rsidRPr="0082594D">
        <w:rPr>
          <w:rFonts w:ascii="Roboto" w:eastAsia="Times New Roman" w:hAnsi="Roboto" w:cs="Times New Roman"/>
          <w:b/>
          <w:bCs/>
          <w:color w:val="232121"/>
          <w:kern w:val="36"/>
          <w:sz w:val="48"/>
          <w:szCs w:val="48"/>
        </w:rPr>
        <w:t>CWA/ATT SE Bargaining Report #13</w:t>
      </w:r>
    </w:p>
    <w:p w14:paraId="7FA70A09" w14:textId="77777777" w:rsidR="0082594D" w:rsidRPr="0082594D" w:rsidRDefault="0082594D" w:rsidP="0082594D">
      <w:pPr>
        <w:spacing w:line="240" w:lineRule="auto"/>
        <w:rPr>
          <w:rFonts w:ascii="&amp;quot" w:eastAsia="Times New Roman" w:hAnsi="&amp;quot" w:cs="Times New Roman"/>
          <w:color w:val="3C3D41"/>
          <w:sz w:val="21"/>
          <w:szCs w:val="21"/>
        </w:rPr>
      </w:pPr>
      <w:r w:rsidRPr="0082594D">
        <w:rPr>
          <w:rFonts w:ascii="&amp;quot" w:eastAsia="Times New Roman" w:hAnsi="&amp;quot" w:cs="Times New Roman"/>
          <w:color w:val="3C3D41"/>
          <w:sz w:val="21"/>
          <w:szCs w:val="21"/>
        </w:rPr>
        <w:t>July 11, 2019</w:t>
      </w:r>
    </w:p>
    <w:p w14:paraId="46390463" w14:textId="77777777" w:rsidR="0082594D" w:rsidRPr="0082594D" w:rsidRDefault="0082594D" w:rsidP="0082594D">
      <w:pPr>
        <w:spacing w:after="100" w:afterAutospacing="1" w:line="240" w:lineRule="auto"/>
        <w:rPr>
          <w:rFonts w:ascii="&amp;quot" w:eastAsia="Times New Roman" w:hAnsi="&amp;quot" w:cs="Times New Roman"/>
          <w:color w:val="3C3D41"/>
          <w:sz w:val="24"/>
          <w:szCs w:val="24"/>
        </w:rPr>
      </w:pPr>
      <w:r w:rsidRPr="0082594D">
        <w:rPr>
          <w:rFonts w:ascii="&amp;quot" w:eastAsia="Times New Roman" w:hAnsi="&amp;quot" w:cs="Times New Roman"/>
          <w:color w:val="3C3D41"/>
          <w:sz w:val="24"/>
          <w:szCs w:val="24"/>
        </w:rPr>
        <w:t xml:space="preserve">Today we met again in Sub Committees.  We had immense discussions about the surplus and the associated </w:t>
      </w:r>
      <w:proofErr w:type="gramStart"/>
      <w:r w:rsidRPr="0082594D">
        <w:rPr>
          <w:rFonts w:ascii="&amp;quot" w:eastAsia="Times New Roman" w:hAnsi="&amp;quot" w:cs="Times New Roman"/>
          <w:color w:val="3C3D41"/>
          <w:sz w:val="24"/>
          <w:szCs w:val="24"/>
        </w:rPr>
        <w:t>road blocks</w:t>
      </w:r>
      <w:proofErr w:type="gramEnd"/>
      <w:r w:rsidRPr="0082594D">
        <w:rPr>
          <w:rFonts w:ascii="&amp;quot" w:eastAsia="Times New Roman" w:hAnsi="&amp;quot" w:cs="Times New Roman"/>
          <w:color w:val="3C3D41"/>
          <w:sz w:val="24"/>
          <w:szCs w:val="24"/>
        </w:rPr>
        <w:t>.  We are working to gain greater job security, and as many options as possible for all members in a surplus. Keep mobilizing.</w:t>
      </w:r>
    </w:p>
    <w:p w14:paraId="24830682" w14:textId="77777777" w:rsidR="0071642F" w:rsidRDefault="0082594D">
      <w:bookmarkStart w:id="0" w:name="_GoBack"/>
      <w:bookmarkEnd w:id="0"/>
    </w:p>
    <w:sectPr w:rsidR="0071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4D"/>
    <w:rsid w:val="003E4949"/>
    <w:rsid w:val="005508FC"/>
    <w:rsid w:val="0082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2DCF"/>
  <w15:chartTrackingRefBased/>
  <w15:docId w15:val="{10FC397B-0215-4D90-B5BC-68E0DB01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</dc:creator>
  <cp:keywords/>
  <dc:description/>
  <cp:lastModifiedBy>David Bell</cp:lastModifiedBy>
  <cp:revision>1</cp:revision>
  <dcterms:created xsi:type="dcterms:W3CDTF">2019-07-15T15:37:00Z</dcterms:created>
  <dcterms:modified xsi:type="dcterms:W3CDTF">2019-07-15T15:38:00Z</dcterms:modified>
</cp:coreProperties>
</file>