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8586B" w14:textId="77777777" w:rsidR="00D44857" w:rsidRDefault="00D44857" w:rsidP="00D44857">
      <w:pPr>
        <w:pStyle w:val="Heading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AT&amp;T SE Bargaining Report #10</w:t>
      </w:r>
    </w:p>
    <w:p w14:paraId="64B4BD09" w14:textId="77777777" w:rsidR="00D44857" w:rsidRDefault="00D44857" w:rsidP="00D44857">
      <w:pPr>
        <w:spacing w:line="360" w:lineRule="auto"/>
        <w:rPr>
          <w:rFonts w:ascii="Arial" w:eastAsia="Times New Roman" w:hAnsi="Arial" w:cs="Arial"/>
          <w:color w:val="505050"/>
          <w:sz w:val="27"/>
          <w:szCs w:val="27"/>
        </w:rPr>
      </w:pPr>
      <w:r>
        <w:rPr>
          <w:rFonts w:ascii="Arial" w:eastAsia="Times New Roman" w:hAnsi="Arial" w:cs="Arial"/>
          <w:color w:val="505050"/>
          <w:sz w:val="27"/>
          <w:szCs w:val="27"/>
        </w:rPr>
        <w:t>July 8, 2019</w:t>
      </w:r>
    </w:p>
    <w:p w14:paraId="04C4FD02" w14:textId="77777777" w:rsidR="00D44857" w:rsidRDefault="00D44857" w:rsidP="00D44857">
      <w:pPr>
        <w:pStyle w:val="NormalWeb"/>
        <w:spacing w:line="360" w:lineRule="auto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 xml:space="preserve">The company offered a couple of repugnant proposals, including a horrendous response to our demand for improved benefits.  We will begin meeting in a variety of subcommittees this week </w:t>
      </w:r>
      <w:proofErr w:type="gramStart"/>
      <w:r>
        <w:rPr>
          <w:rFonts w:ascii="Arial" w:hAnsi="Arial" w:cs="Arial"/>
          <w:color w:val="505050"/>
          <w:sz w:val="27"/>
          <w:szCs w:val="27"/>
        </w:rPr>
        <w:t>in an attempt to</w:t>
      </w:r>
      <w:proofErr w:type="gramEnd"/>
      <w:r>
        <w:rPr>
          <w:rFonts w:ascii="Arial" w:hAnsi="Arial" w:cs="Arial"/>
          <w:color w:val="505050"/>
          <w:sz w:val="27"/>
          <w:szCs w:val="27"/>
        </w:rPr>
        <w:t xml:space="preserve"> narrow the great divide in our positions. Continue to mobilize!</w:t>
      </w:r>
    </w:p>
    <w:p w14:paraId="142AD713" w14:textId="77777777" w:rsidR="0071642F" w:rsidRDefault="00D44857">
      <w:bookmarkStart w:id="0" w:name="_GoBack"/>
      <w:bookmarkEnd w:id="0"/>
    </w:p>
    <w:sectPr w:rsidR="007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57"/>
    <w:rsid w:val="003E4949"/>
    <w:rsid w:val="005508FC"/>
    <w:rsid w:val="00D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68F2"/>
  <w15:chartTrackingRefBased/>
  <w15:docId w15:val="{19B25FD4-E120-420E-8ED8-4E7BF84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5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44857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color w:val="40404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857"/>
    <w:rPr>
      <w:rFonts w:ascii="Calibri" w:eastAsia="Times New Roman" w:hAnsi="Calibri" w:cs="Calibri"/>
      <w:b/>
      <w:bCs/>
      <w:color w:val="40404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4857"/>
    <w:pPr>
      <w:spacing w:before="240" w:after="24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</cp:revision>
  <dcterms:created xsi:type="dcterms:W3CDTF">2019-07-09T13:31:00Z</dcterms:created>
  <dcterms:modified xsi:type="dcterms:W3CDTF">2019-07-09T13:32:00Z</dcterms:modified>
</cp:coreProperties>
</file>